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夯实课堂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赋能成长</w:t>
      </w: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——卢一实小第</w:t>
      </w:r>
      <w:r>
        <w:rPr>
          <w:rFonts w:hint="eastAsia"/>
          <w:sz w:val="24"/>
          <w:szCs w:val="24"/>
          <w:lang w:eastAsia="zh-CN"/>
        </w:rPr>
        <w:t>三</w:t>
      </w:r>
      <w:r>
        <w:rPr>
          <w:rFonts w:hint="eastAsia"/>
          <w:sz w:val="24"/>
          <w:szCs w:val="24"/>
        </w:rPr>
        <w:t>届教学研究月活动方案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一、指导思想</w:t>
      </w:r>
    </w:p>
    <w:p>
      <w:pPr>
        <w:spacing w:line="360" w:lineRule="auto"/>
        <w:rPr>
          <w:sz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围绕嘉定“传承教化之风、熔铸品质教育”教育理念，围绕</w:t>
      </w:r>
      <w:r>
        <w:rPr>
          <w:rFonts w:ascii="Times New Roman" w:hAnsi="Times New Roman" w:eastAsia="宋体" w:cs="Times New Roman"/>
          <w:sz w:val="24"/>
          <w:szCs w:val="24"/>
        </w:rPr>
        <w:t>学校</w:t>
      </w:r>
      <w:r>
        <w:rPr>
          <w:rFonts w:hint="eastAsia" w:asciiTheme="minorEastAsia" w:hAnsiTheme="minorEastAsia"/>
          <w:sz w:val="24"/>
          <w:szCs w:val="24"/>
        </w:rPr>
        <w:t>“</w:t>
      </w:r>
      <w:r>
        <w:rPr>
          <w:rFonts w:asciiTheme="minorEastAsia" w:hAnsiTheme="minorEastAsia"/>
          <w:sz w:val="24"/>
          <w:szCs w:val="24"/>
        </w:rPr>
        <w:t>教有真情</w:t>
      </w:r>
      <w:r>
        <w:rPr>
          <w:rFonts w:hint="eastAsia" w:asciiTheme="minorEastAsia" w:hAnsiTheme="minorEastAsia"/>
          <w:sz w:val="24"/>
          <w:szCs w:val="24"/>
        </w:rPr>
        <w:t>，育</w:t>
      </w:r>
      <w:r>
        <w:rPr>
          <w:rFonts w:asciiTheme="minorEastAsia" w:hAnsiTheme="minorEastAsia"/>
          <w:sz w:val="24"/>
          <w:szCs w:val="24"/>
        </w:rPr>
        <w:t>无止境”</w:t>
      </w:r>
      <w:r>
        <w:rPr>
          <w:rFonts w:hint="eastAsia" w:asciiTheme="minorEastAsia" w:hAnsiTheme="minorEastAsia"/>
          <w:sz w:val="24"/>
          <w:szCs w:val="24"/>
        </w:rPr>
        <w:t>的办学</w:t>
      </w:r>
      <w:r>
        <w:rPr>
          <w:rFonts w:asciiTheme="minorEastAsia" w:hAnsiTheme="minorEastAsia"/>
          <w:sz w:val="24"/>
          <w:szCs w:val="24"/>
        </w:rPr>
        <w:t>理念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hint="eastAsia"/>
          <w:sz w:val="24"/>
        </w:rPr>
        <w:t>立足学科特点，转变</w:t>
      </w:r>
      <w:r>
        <w:rPr>
          <w:sz w:val="24"/>
        </w:rPr>
        <w:t>教学</w:t>
      </w:r>
      <w:r>
        <w:rPr>
          <w:rFonts w:hint="eastAsia"/>
          <w:sz w:val="24"/>
        </w:rPr>
        <w:t>观念；以学定教，促进课堂转型；加强信息</w:t>
      </w:r>
      <w:r>
        <w:rPr>
          <w:sz w:val="24"/>
        </w:rPr>
        <w:t>技术辅助教学</w:t>
      </w:r>
      <w:r>
        <w:rPr>
          <w:rFonts w:hint="eastAsia"/>
          <w:sz w:val="24"/>
        </w:rPr>
        <w:t>的实践研究，提升教学质量。让教育充满智慧，让课堂充满活力，培养</w:t>
      </w:r>
      <w:r>
        <w:rPr>
          <w:sz w:val="24"/>
        </w:rPr>
        <w:t>学生核心素养，</w:t>
      </w:r>
      <w:r>
        <w:rPr>
          <w:rFonts w:hint="eastAsia"/>
          <w:sz w:val="24"/>
        </w:rPr>
        <w:t>为学生的发展领航助推。</w:t>
      </w:r>
    </w:p>
    <w:p>
      <w:pPr>
        <w:numPr>
          <w:ilvl w:val="0"/>
          <w:numId w:val="1"/>
        </w:num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活动主题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</w:t>
      </w:r>
    </w:p>
    <w:p>
      <w:pPr>
        <w:numPr>
          <w:ilvl w:val="0"/>
          <w:numId w:val="0"/>
        </w:numPr>
        <w:spacing w:line="360" w:lineRule="auto"/>
        <w:rPr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夯实课堂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赋能成长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三、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领导</w:t>
      </w:r>
      <w:r>
        <w:rPr>
          <w:rFonts w:hint="eastAsia" w:ascii="Times New Roman" w:hAnsi="Times New Roman" w:eastAsia="宋体" w:cs="Times New Roman"/>
          <w:sz w:val="24"/>
          <w:szCs w:val="24"/>
        </w:rPr>
        <w:t>小组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组长：吴蓉瑾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组员：童敏、</w:t>
      </w:r>
      <w:r>
        <w:rPr>
          <w:rFonts w:ascii="Times New Roman" w:hAnsi="Times New Roman" w:eastAsia="宋体" w:cs="Times New Roman"/>
          <w:sz w:val="24"/>
          <w:szCs w:val="24"/>
        </w:rPr>
        <w:t>金惠良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朱红平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ascii="Times New Roman" w:hAnsi="Times New Roman" w:eastAsia="宋体" w:cs="Times New Roman"/>
          <w:sz w:val="24"/>
          <w:szCs w:val="24"/>
        </w:rPr>
        <w:t>杨洁莹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、陈颐、</w:t>
      </w:r>
      <w:r>
        <w:rPr>
          <w:rFonts w:ascii="Times New Roman" w:hAnsi="Times New Roman" w:eastAsia="宋体" w:cs="Times New Roman"/>
          <w:sz w:val="24"/>
          <w:szCs w:val="24"/>
        </w:rPr>
        <w:t>甘盛杰</w:t>
      </w:r>
      <w:r>
        <w:rPr>
          <w:rFonts w:hint="default" w:ascii="Times New Roman" w:hAnsi="Times New Roman" w:eastAsia="宋体" w:cs="Times New Roman"/>
          <w:sz w:val="24"/>
          <w:szCs w:val="24"/>
        </w:rPr>
        <w:t>、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四</w:t>
      </w:r>
      <w:r>
        <w:rPr>
          <w:rFonts w:hint="eastAsia"/>
          <w:sz w:val="24"/>
          <w:szCs w:val="24"/>
        </w:rPr>
        <w:t>、具体安排</w:t>
      </w:r>
    </w:p>
    <w:p>
      <w:pPr>
        <w:spacing w:line="360" w:lineRule="auto"/>
        <w:ind w:firstLine="3012" w:firstLineChars="125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第一板块：活动开幕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时间：11月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/>
          <w:sz w:val="24"/>
          <w:szCs w:val="24"/>
        </w:rPr>
        <w:t>日</w:t>
      </w:r>
      <w:r>
        <w:rPr>
          <w:rFonts w:asciiTheme="minorEastAsia" w:hAnsiTheme="minorEastAsia"/>
          <w:sz w:val="24"/>
          <w:szCs w:val="24"/>
        </w:rPr>
        <w:t>（周</w:t>
      </w:r>
      <w:r>
        <w:rPr>
          <w:rFonts w:hint="eastAsia" w:asciiTheme="minorEastAsia" w:hAnsiTheme="minorEastAsia"/>
          <w:sz w:val="24"/>
          <w:szCs w:val="24"/>
          <w:lang w:eastAsia="zh-CN"/>
        </w:rPr>
        <w:t>一</w:t>
      </w:r>
      <w:r>
        <w:rPr>
          <w:rFonts w:asciiTheme="minorEastAsia" w:hAnsiTheme="minorEastAsia"/>
          <w:sz w:val="24"/>
          <w:szCs w:val="24"/>
        </w:rPr>
        <w:t>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吴校长宣布开幕，</w:t>
      </w:r>
      <w:r>
        <w:rPr>
          <w:rFonts w:asciiTheme="minorEastAsia" w:hAnsiTheme="minorEastAsia"/>
          <w:sz w:val="24"/>
          <w:szCs w:val="24"/>
        </w:rPr>
        <w:t>初步解读方案</w:t>
      </w:r>
    </w:p>
    <w:p>
      <w:pPr>
        <w:spacing w:line="360" w:lineRule="auto"/>
        <w:jc w:val="center"/>
        <w:rPr>
          <w:rFonts w:hint="default"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/>
          <w:b/>
          <w:bCs/>
          <w:sz w:val="24"/>
          <w:szCs w:val="24"/>
        </w:rPr>
        <w:t>第二板块：信息技术标杆校展示</w:t>
      </w:r>
    </w:p>
    <w:p>
      <w:pPr>
        <w:spacing w:line="360" w:lineRule="auto"/>
        <w:rPr>
          <w:rFonts w:hint="default" w:asciiTheme="minorEastAsia" w:hAnsi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/>
          <w:b w:val="0"/>
          <w:bCs w:val="0"/>
          <w:sz w:val="24"/>
          <w:szCs w:val="24"/>
        </w:rPr>
        <w:t>负责人：金惠良</w:t>
      </w:r>
    </w:p>
    <w:p>
      <w:pPr>
        <w:spacing w:line="360" w:lineRule="auto"/>
        <w:rPr>
          <w:rFonts w:hint="default" w:asciiTheme="minorEastAsia" w:hAnsi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/>
          <w:b w:val="0"/>
          <w:bCs w:val="0"/>
          <w:sz w:val="24"/>
          <w:szCs w:val="24"/>
        </w:rPr>
        <w:t>主题：技术助力，双向赋能</w:t>
      </w:r>
    </w:p>
    <w:p>
      <w:pPr>
        <w:spacing w:line="360" w:lineRule="auto"/>
        <w:rPr>
          <w:rFonts w:hint="default" w:asciiTheme="minorEastAsia" w:hAnsi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/>
          <w:b w:val="0"/>
          <w:bCs w:val="0"/>
          <w:sz w:val="24"/>
          <w:szCs w:val="24"/>
        </w:rPr>
        <w:t>时间：11月中下旬</w:t>
      </w:r>
    </w:p>
    <w:p>
      <w:pPr>
        <w:spacing w:line="360" w:lineRule="auto"/>
        <w:rPr>
          <w:rFonts w:hint="default" w:asciiTheme="minorEastAsia" w:hAnsi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/>
          <w:b w:val="0"/>
          <w:bCs w:val="0"/>
          <w:sz w:val="24"/>
          <w:szCs w:val="24"/>
        </w:rPr>
        <w:t>具体安排：</w:t>
      </w:r>
    </w:p>
    <w:p>
      <w:pPr>
        <w:spacing w:line="360" w:lineRule="auto"/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default" w:asciiTheme="minorEastAsia" w:hAnsiTheme="minorEastAsia"/>
          <w:b w:val="0"/>
          <w:bCs w:val="0"/>
          <w:sz w:val="24"/>
          <w:szCs w:val="24"/>
        </w:rPr>
        <w:t>教学展示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eastAsia="zh-CN"/>
        </w:rPr>
        <w:t>。</w:t>
      </w:r>
      <w:r>
        <w:rPr>
          <w:rFonts w:hint="default" w:asciiTheme="minorEastAsia" w:hAnsiTheme="minorEastAsia"/>
          <w:b w:val="0"/>
          <w:bCs w:val="0"/>
          <w:sz w:val="24"/>
          <w:szCs w:val="24"/>
        </w:rPr>
        <w:t>执教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eastAsia="zh-CN"/>
        </w:rPr>
        <w:t>：</w:t>
      </w:r>
      <w:r>
        <w:rPr>
          <w:rFonts w:hint="default" w:asciiTheme="minorEastAsia" w:hAnsiTheme="minorEastAsia"/>
          <w:b w:val="0"/>
          <w:bCs w:val="0"/>
          <w:sz w:val="24"/>
          <w:szCs w:val="24"/>
        </w:rPr>
        <w:t>周利超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eastAsia="zh-CN"/>
        </w:rPr>
        <w:t>，</w:t>
      </w:r>
      <w:r>
        <w:rPr>
          <w:rFonts w:hint="default" w:asciiTheme="minorEastAsia" w:hAnsiTheme="minorEastAsia"/>
          <w:b w:val="0"/>
          <w:bCs w:val="0"/>
          <w:sz w:val="24"/>
          <w:szCs w:val="24"/>
        </w:rPr>
        <w:t>班级：三1班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eastAsia="zh-CN"/>
        </w:rPr>
        <w:t>，</w:t>
      </w:r>
      <w:r>
        <w:rPr>
          <w:rFonts w:hint="default" w:asciiTheme="minorEastAsia" w:hAnsiTheme="minorEastAsia"/>
          <w:b w:val="0"/>
          <w:bCs w:val="0"/>
          <w:sz w:val="24"/>
          <w:szCs w:val="24"/>
        </w:rPr>
        <w:t>课题：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eastAsia="zh-CN"/>
        </w:rPr>
        <w:t>《</w:t>
      </w:r>
      <w:r>
        <w:rPr>
          <w:rFonts w:hint="default" w:asciiTheme="minorEastAsia" w:hAnsiTheme="minorEastAsia"/>
          <w:b w:val="0"/>
          <w:bCs w:val="0"/>
          <w:sz w:val="24"/>
          <w:szCs w:val="24"/>
        </w:rPr>
        <w:t>年月日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eastAsia="zh-CN"/>
        </w:rPr>
        <w:t>》</w:t>
      </w:r>
    </w:p>
    <w:p>
      <w:pPr>
        <w:spacing w:line="360" w:lineRule="auto"/>
        <w:rPr>
          <w:rFonts w:hint="default" w:asciiTheme="minorEastAsia" w:hAnsi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default" w:asciiTheme="minorEastAsia" w:hAnsiTheme="minorEastAsia"/>
          <w:b w:val="0"/>
          <w:bCs w:val="0"/>
          <w:sz w:val="24"/>
          <w:szCs w:val="24"/>
        </w:rPr>
        <w:t xml:space="preserve">教研活动展示：在线教学研讨  </w:t>
      </w:r>
    </w:p>
    <w:p>
      <w:pPr>
        <w:spacing w:line="360" w:lineRule="auto"/>
        <w:rPr>
          <w:rFonts w:hint="default" w:asciiTheme="minorEastAsia" w:hAnsi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/>
          <w:b w:val="0"/>
          <w:bCs w:val="0"/>
          <w:sz w:val="24"/>
          <w:szCs w:val="24"/>
        </w:rPr>
        <w:t>3、学科融合案例展示、数据分析及应用。</w:t>
      </w:r>
    </w:p>
    <w:p>
      <w:pPr>
        <w:spacing w:line="360" w:lineRule="auto"/>
        <w:rPr>
          <w:rFonts w:hint="default" w:asciiTheme="minorEastAsia" w:hAnsi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/>
          <w:b w:val="0"/>
          <w:bCs w:val="0"/>
          <w:sz w:val="24"/>
          <w:szCs w:val="24"/>
        </w:rPr>
        <w:t>4、信息化标杆培育校建设汇报。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第</w:t>
      </w:r>
      <w:r>
        <w:rPr>
          <w:rFonts w:hint="default"/>
          <w:b/>
          <w:sz w:val="24"/>
          <w:szCs w:val="24"/>
        </w:rPr>
        <w:t>三</w:t>
      </w:r>
      <w:r>
        <w:rPr>
          <w:rFonts w:hint="eastAsia"/>
          <w:b/>
          <w:sz w:val="24"/>
          <w:szCs w:val="24"/>
        </w:rPr>
        <w:t>板块</w:t>
      </w:r>
      <w:r>
        <w:rPr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新教师</w:t>
      </w:r>
      <w:r>
        <w:rPr>
          <w:rFonts w:hint="eastAsia"/>
          <w:b/>
          <w:sz w:val="24"/>
          <w:szCs w:val="24"/>
        </w:rPr>
        <w:t>亮相</w:t>
      </w:r>
    </w:p>
    <w:p>
      <w:p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时间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/>
          <w:sz w:val="24"/>
          <w:szCs w:val="24"/>
        </w:rPr>
        <w:t>年11月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参加对象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入职的新教师</w:t>
      </w:r>
    </w:p>
    <w:p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具体安排：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语文</w:t>
      </w:r>
      <w:r>
        <w:rPr>
          <w:sz w:val="24"/>
          <w:szCs w:val="24"/>
        </w:rPr>
        <w:t>专场</w:t>
      </w:r>
      <w:r>
        <w:rPr>
          <w:rFonts w:hint="eastAsia" w:asciiTheme="minorEastAsia" w:hAnsiTheme="minorEastAsia"/>
          <w:sz w:val="24"/>
          <w:szCs w:val="24"/>
        </w:rPr>
        <w:t>】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负责人</w:t>
      </w:r>
      <w:r>
        <w:rPr>
          <w:sz w:val="24"/>
          <w:szCs w:val="24"/>
        </w:rPr>
        <w:t>：陈颐</w:t>
      </w:r>
      <w:r>
        <w:rPr>
          <w:rFonts w:hint="eastAsia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>
      <w:pPr>
        <w:spacing w:line="360" w:lineRule="auto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</w:rPr>
        <w:t>主题</w:t>
      </w:r>
      <w:r>
        <w:rPr>
          <w:sz w:val="24"/>
          <w:szCs w:val="24"/>
        </w:rPr>
        <w:t>：关注单元整体 落实语文要素</w:t>
      </w:r>
    </w:p>
    <w:p>
      <w:pPr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时间</w:t>
      </w:r>
      <w:r>
        <w:rPr>
          <w:rFonts w:hint="eastAsia"/>
          <w:sz w:val="24"/>
          <w:szCs w:val="24"/>
        </w:rPr>
        <w:t>：</w:t>
      </w:r>
      <w:r>
        <w:rPr>
          <w:rFonts w:hint="default"/>
          <w:sz w:val="24"/>
          <w:szCs w:val="24"/>
        </w:rPr>
        <w:t>11月24日（周二）</w:t>
      </w:r>
    </w:p>
    <w:p>
      <w:pPr>
        <w:spacing w:line="36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具体安排：</w:t>
      </w:r>
    </w:p>
    <w:tbl>
      <w:tblPr>
        <w:tblStyle w:val="5"/>
        <w:tblW w:w="83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809"/>
        <w:gridCol w:w="1642"/>
        <w:gridCol w:w="1173"/>
        <w:gridCol w:w="3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84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上课</w:t>
            </w: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1642" w:type="dxa"/>
            <w:vAlign w:val="center"/>
          </w:tcPr>
          <w:p>
            <w:pPr>
              <w:spacing w:line="360" w:lineRule="auto"/>
              <w:ind w:firstLine="240" w:firstLineChars="1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执教</w:t>
            </w:r>
            <w:r>
              <w:rPr>
                <w:sz w:val="24"/>
                <w:szCs w:val="24"/>
              </w:rPr>
              <w:t>老师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317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4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</w:t>
            </w:r>
          </w:p>
        </w:tc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上午第二节</w:t>
            </w:r>
          </w:p>
        </w:tc>
        <w:tc>
          <w:tcPr>
            <w:tcW w:w="164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金敏瑞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一（6）</w:t>
            </w:r>
          </w:p>
        </w:tc>
        <w:tc>
          <w:tcPr>
            <w:tcW w:w="317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《影子》第一课时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4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</w:t>
            </w:r>
          </w:p>
        </w:tc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上午第二节</w:t>
            </w:r>
          </w:p>
        </w:tc>
        <w:tc>
          <w:tcPr>
            <w:tcW w:w="164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航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一（5）</w:t>
            </w:r>
          </w:p>
        </w:tc>
        <w:tc>
          <w:tcPr>
            <w:tcW w:w="317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《大还是小》第一课时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4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3</w:t>
            </w:r>
          </w:p>
        </w:tc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上午第二节</w:t>
            </w:r>
          </w:p>
        </w:tc>
        <w:tc>
          <w:tcPr>
            <w:tcW w:w="164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超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三（2）</w:t>
            </w:r>
          </w:p>
        </w:tc>
        <w:tc>
          <w:tcPr>
            <w:tcW w:w="317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《大自然的声音》第一课时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4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4</w:t>
            </w:r>
          </w:p>
        </w:tc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上午第三节</w:t>
            </w:r>
          </w:p>
        </w:tc>
        <w:tc>
          <w:tcPr>
            <w:tcW w:w="164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那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琪</w:t>
            </w: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四（5）</w:t>
            </w:r>
          </w:p>
        </w:tc>
        <w:tc>
          <w:tcPr>
            <w:tcW w:w="317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《西门豹治邺》第一课时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4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上午第四节</w:t>
            </w:r>
          </w:p>
        </w:tc>
        <w:tc>
          <w:tcPr>
            <w:tcW w:w="598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分组教研</w:t>
            </w:r>
          </w:p>
        </w:tc>
      </w:tr>
    </w:tbl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（指导专家：周雅芳、张艳、胡炜烨）</w:t>
      </w:r>
    </w:p>
    <w:p>
      <w:pPr>
        <w:spacing w:line="360" w:lineRule="auto"/>
        <w:rPr>
          <w:rFonts w:hint="eastAsia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数学</w:t>
      </w:r>
      <w:r>
        <w:rPr>
          <w:sz w:val="24"/>
          <w:szCs w:val="24"/>
        </w:rPr>
        <w:t>专场</w:t>
      </w:r>
      <w:r>
        <w:rPr>
          <w:rFonts w:hint="eastAsia" w:asciiTheme="minorEastAsia" w:hAnsiTheme="minorEastAsia"/>
          <w:sz w:val="24"/>
          <w:szCs w:val="24"/>
        </w:rPr>
        <w:t>】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负责人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lang w:eastAsia="zh-CN"/>
        </w:rPr>
        <w:t>朱红平</w:t>
      </w:r>
      <w:r>
        <w:rPr>
          <w:rFonts w:hint="eastAsia"/>
          <w:sz w:val="24"/>
          <w:szCs w:val="24"/>
        </w:rPr>
        <w:t xml:space="preserve">      </w:t>
      </w:r>
    </w:p>
    <w:p>
      <w:pPr>
        <w:spacing w:line="360" w:lineRule="auto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</w:rPr>
        <w:t>主题：</w:t>
      </w:r>
      <w:r>
        <w:rPr>
          <w:rFonts w:hint="default"/>
          <w:sz w:val="24"/>
          <w:szCs w:val="24"/>
        </w:rPr>
        <w:t>关注课堂规范  提升学习品质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时间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default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default"/>
          <w:sz w:val="24"/>
          <w:szCs w:val="24"/>
          <w:lang w:eastAsia="zh-CN"/>
        </w:rPr>
        <w:t>5日</w:t>
      </w:r>
      <w:r>
        <w:rPr>
          <w:rFonts w:hint="eastAsia"/>
          <w:sz w:val="24"/>
          <w:szCs w:val="24"/>
          <w:lang w:val="en-US" w:eastAsia="zh-CN"/>
        </w:rPr>
        <w:t>（周</w:t>
      </w:r>
      <w:r>
        <w:rPr>
          <w:rFonts w:hint="default"/>
          <w:sz w:val="24"/>
          <w:szCs w:val="24"/>
          <w:lang w:eastAsia="zh-CN"/>
        </w:rPr>
        <w:t>三</w:t>
      </w:r>
      <w:r>
        <w:rPr>
          <w:rFonts w:hint="eastAsia"/>
          <w:sz w:val="24"/>
          <w:szCs w:val="24"/>
          <w:lang w:val="en-US" w:eastAsia="zh-CN"/>
        </w:rPr>
        <w:t>）</w:t>
      </w:r>
      <w:r>
        <w:rPr>
          <w:rFonts w:hint="eastAsia"/>
          <w:sz w:val="24"/>
          <w:szCs w:val="24"/>
        </w:rPr>
        <w:t xml:space="preserve">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具体</w:t>
      </w:r>
      <w:r>
        <w:rPr>
          <w:sz w:val="24"/>
          <w:szCs w:val="24"/>
        </w:rPr>
        <w:t xml:space="preserve">安排： </w:t>
      </w:r>
    </w:p>
    <w:tbl>
      <w:tblPr>
        <w:tblStyle w:val="5"/>
        <w:tblW w:w="83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809"/>
        <w:gridCol w:w="1642"/>
        <w:gridCol w:w="1411"/>
        <w:gridCol w:w="2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84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上课</w:t>
            </w: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1642" w:type="dxa"/>
            <w:vAlign w:val="center"/>
          </w:tcPr>
          <w:p>
            <w:pPr>
              <w:spacing w:line="360" w:lineRule="auto"/>
              <w:ind w:firstLine="240" w:firstLineChars="1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执教</w:t>
            </w:r>
            <w:r>
              <w:rPr>
                <w:sz w:val="24"/>
                <w:szCs w:val="24"/>
              </w:rPr>
              <w:t>老师</w:t>
            </w:r>
          </w:p>
        </w:tc>
        <w:tc>
          <w:tcPr>
            <w:tcW w:w="141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93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4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</w:t>
            </w:r>
          </w:p>
        </w:tc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上午第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/>
                <w:sz w:val="24"/>
                <w:szCs w:val="24"/>
              </w:rPr>
              <w:t>节</w:t>
            </w:r>
          </w:p>
        </w:tc>
        <w:tc>
          <w:tcPr>
            <w:tcW w:w="164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金羽佳</w:t>
            </w:r>
          </w:p>
        </w:tc>
        <w:tc>
          <w:tcPr>
            <w:tcW w:w="1411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一（2）</w:t>
            </w:r>
          </w:p>
        </w:tc>
        <w:tc>
          <w:tcPr>
            <w:tcW w:w="293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加减法（二）1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4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</w:t>
            </w:r>
          </w:p>
        </w:tc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上午第二节</w:t>
            </w:r>
          </w:p>
        </w:tc>
        <w:tc>
          <w:tcPr>
            <w:tcW w:w="164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田云菲</w:t>
            </w:r>
          </w:p>
        </w:tc>
        <w:tc>
          <w:tcPr>
            <w:tcW w:w="1411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一（7）</w:t>
            </w:r>
          </w:p>
        </w:tc>
        <w:tc>
          <w:tcPr>
            <w:tcW w:w="293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物体的形状（1）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4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3</w:t>
            </w:r>
          </w:p>
        </w:tc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上午第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/>
                <w:sz w:val="24"/>
                <w:szCs w:val="24"/>
              </w:rPr>
              <w:t>节</w:t>
            </w:r>
          </w:p>
        </w:tc>
        <w:tc>
          <w:tcPr>
            <w:tcW w:w="164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黄思杰</w:t>
            </w:r>
          </w:p>
        </w:tc>
        <w:tc>
          <w:tcPr>
            <w:tcW w:w="1411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四（3）</w:t>
            </w:r>
          </w:p>
        </w:tc>
        <w:tc>
          <w:tcPr>
            <w:tcW w:w="293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圆的初步认识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4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上午第三节</w:t>
            </w:r>
          </w:p>
        </w:tc>
        <w:tc>
          <w:tcPr>
            <w:tcW w:w="598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分组教研</w:t>
            </w:r>
          </w:p>
        </w:tc>
      </w:tr>
    </w:tbl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指导专家：陈春芳、杜卫东、汤丽红）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英语</w:t>
      </w:r>
      <w:r>
        <w:rPr>
          <w:sz w:val="24"/>
          <w:szCs w:val="24"/>
        </w:rPr>
        <w:t>专场</w:t>
      </w:r>
      <w:r>
        <w:rPr>
          <w:rFonts w:hint="eastAsia" w:asciiTheme="minorEastAsia" w:hAnsiTheme="minorEastAsia"/>
          <w:sz w:val="24"/>
          <w:szCs w:val="24"/>
        </w:rPr>
        <w:t xml:space="preserve">】 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负责人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杨洁莹   </w:t>
      </w:r>
      <w:r>
        <w:rPr>
          <w:sz w:val="24"/>
          <w:szCs w:val="24"/>
        </w:rPr>
        <w:t xml:space="preserve">   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主题：</w:t>
      </w:r>
      <w:r>
        <w:rPr>
          <w:rFonts w:hint="eastAsia" w:asciiTheme="minorEastAsia" w:hAnsiTheme="minorEastAsia"/>
          <w:sz w:val="24"/>
          <w:szCs w:val="24"/>
          <w:lang w:eastAsia="zh-CN"/>
        </w:rPr>
        <w:t>聚焦朗读教学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提升语言能力</w:t>
      </w:r>
    </w:p>
    <w:p>
      <w:p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时间</w:t>
      </w:r>
      <w:r>
        <w:rPr>
          <w:rFonts w:asciiTheme="minorEastAsia" w:hAnsiTheme="minorEastAsia"/>
          <w:sz w:val="24"/>
          <w:szCs w:val="24"/>
        </w:rPr>
        <w:t>：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19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周</w:t>
      </w:r>
      <w:r>
        <w:rPr>
          <w:rFonts w:hint="eastAsia"/>
          <w:sz w:val="24"/>
          <w:szCs w:val="24"/>
          <w:lang w:eastAsia="zh-CN"/>
        </w:rPr>
        <w:t>四</w:t>
      </w:r>
      <w:r>
        <w:rPr>
          <w:rFonts w:hint="eastAsia"/>
          <w:sz w:val="24"/>
          <w:szCs w:val="24"/>
        </w:rPr>
        <w:t>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具体</w:t>
      </w:r>
      <w:r>
        <w:rPr>
          <w:sz w:val="24"/>
          <w:szCs w:val="24"/>
        </w:rPr>
        <w:t xml:space="preserve">安排： </w:t>
      </w:r>
    </w:p>
    <w:tbl>
      <w:tblPr>
        <w:tblStyle w:val="5"/>
        <w:tblW w:w="8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680"/>
        <w:gridCol w:w="1410"/>
        <w:gridCol w:w="1215"/>
        <w:gridCol w:w="3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上课</w:t>
            </w: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141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执教</w:t>
            </w:r>
            <w:r>
              <w:rPr>
                <w:sz w:val="24"/>
                <w:szCs w:val="24"/>
              </w:rPr>
              <w:t>老师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37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61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上</w:t>
            </w:r>
            <w:r>
              <w:rPr>
                <w:rFonts w:hint="eastAsia"/>
                <w:sz w:val="24"/>
                <w:szCs w:val="24"/>
              </w:rPr>
              <w:t>午</w:t>
            </w:r>
            <w:r>
              <w:rPr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  <w:lang w:eastAsia="zh-CN"/>
              </w:rPr>
              <w:t>二</w:t>
            </w:r>
            <w:r>
              <w:rPr>
                <w:sz w:val="24"/>
                <w:szCs w:val="24"/>
              </w:rPr>
              <w:t>节</w:t>
            </w:r>
          </w:p>
        </w:tc>
        <w:tc>
          <w:tcPr>
            <w:tcW w:w="1410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王语秋</w:t>
            </w:r>
          </w:p>
        </w:tc>
        <w:tc>
          <w:tcPr>
            <w:tcW w:w="1215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751" w:type="dxa"/>
          </w:tcPr>
          <w:p>
            <w:pPr>
              <w:spacing w:line="360" w:lineRule="auto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1AM3U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in the fruit shop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6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8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上午第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节</w:t>
            </w:r>
          </w:p>
        </w:tc>
        <w:tc>
          <w:tcPr>
            <w:tcW w:w="1410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陈勇俐</w:t>
            </w:r>
          </w:p>
        </w:tc>
        <w:tc>
          <w:tcPr>
            <w:tcW w:w="1215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二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751" w:type="dxa"/>
          </w:tcPr>
          <w:p>
            <w:pPr>
              <w:spacing w:line="360" w:lineRule="auto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2AM3U2 in my room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61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80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上午第四节</w:t>
            </w:r>
          </w:p>
        </w:tc>
        <w:tc>
          <w:tcPr>
            <w:tcW w:w="6376" w:type="dxa"/>
            <w:gridSpan w:val="3"/>
          </w:tcPr>
          <w:p>
            <w:pPr>
              <w:spacing w:line="360" w:lineRule="auto"/>
              <w:ind w:firstLine="1440" w:firstLineChars="600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学科教研</w:t>
            </w:r>
          </w:p>
        </w:tc>
      </w:tr>
    </w:tbl>
    <w:p>
      <w:pPr>
        <w:spacing w:line="360" w:lineRule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指导专家：颜黎华）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备注</w:t>
      </w:r>
      <w:r>
        <w:rPr>
          <w:rFonts w:hint="eastAsia" w:asciiTheme="minorEastAsia" w:hAnsiTheme="minorEastAsia"/>
          <w:sz w:val="24"/>
          <w:szCs w:val="24"/>
          <w:lang w:eastAsia="zh-CN"/>
        </w:rPr>
        <w:t>：每节课前有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2—3分钟的说课，说课负责人：各年级备课组长。负责老师需全程听试教，并完成说课稿的撰写。</w:t>
      </w:r>
      <w:bookmarkStart w:id="0" w:name="_GoBack"/>
      <w:bookmarkEnd w:id="0"/>
    </w:p>
    <w:p>
      <w:pPr>
        <w:spacing w:line="360" w:lineRule="auto"/>
        <w:rPr>
          <w:rFonts w:hint="default" w:asciiTheme="minorEastAsia" w:hAnsiTheme="minor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综合</w:t>
      </w:r>
      <w:r>
        <w:rPr>
          <w:sz w:val="24"/>
          <w:szCs w:val="24"/>
        </w:rPr>
        <w:t>专场</w:t>
      </w:r>
      <w:r>
        <w:rPr>
          <w:rFonts w:hint="eastAsia" w:asciiTheme="minorEastAsia" w:hAnsiTheme="minorEastAsia"/>
          <w:sz w:val="24"/>
          <w:szCs w:val="24"/>
        </w:rPr>
        <w:t xml:space="preserve">】 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负责人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甘盛杰   </w:t>
      </w:r>
    </w:p>
    <w:p>
      <w:pPr>
        <w:spacing w:line="360" w:lineRule="auto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</w:rPr>
        <w:t>主题</w:t>
      </w:r>
      <w:r>
        <w:rPr>
          <w:sz w:val="24"/>
          <w:szCs w:val="24"/>
        </w:rPr>
        <w:t>：关注学生核心素养 打造课堂教学质量</w:t>
      </w:r>
    </w:p>
    <w:p>
      <w:pPr>
        <w:spacing w:line="360" w:lineRule="auto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</w:rPr>
        <w:t>时间</w:t>
      </w:r>
      <w:r>
        <w:rPr>
          <w:sz w:val="24"/>
          <w:szCs w:val="24"/>
        </w:rPr>
        <w:t>：11月10日（周二）、11月12日（周四）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具体</w:t>
      </w:r>
      <w:r>
        <w:rPr>
          <w:sz w:val="24"/>
          <w:szCs w:val="24"/>
        </w:rPr>
        <w:t xml:space="preserve">安排： </w:t>
      </w:r>
    </w:p>
    <w:tbl>
      <w:tblPr>
        <w:tblStyle w:val="5"/>
        <w:tblW w:w="8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610"/>
        <w:gridCol w:w="1500"/>
        <w:gridCol w:w="1410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1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61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上课</w:t>
            </w: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150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执教</w:t>
            </w:r>
            <w:r>
              <w:rPr>
                <w:sz w:val="24"/>
                <w:szCs w:val="24"/>
              </w:rPr>
              <w:t>老师</w:t>
            </w:r>
          </w:p>
        </w:tc>
        <w:tc>
          <w:tcPr>
            <w:tcW w:w="1410" w:type="dxa"/>
          </w:tcPr>
          <w:p>
            <w:pPr>
              <w:spacing w:line="360" w:lineRule="auto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208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1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10" w:type="dxa"/>
            <w:vAlign w:val="top"/>
          </w:tcPr>
          <w:p>
            <w:pPr>
              <w:spacing w:line="276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11月10日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上午第二节</w:t>
            </w:r>
          </w:p>
        </w:tc>
        <w:tc>
          <w:tcPr>
            <w:tcW w:w="1500" w:type="dxa"/>
            <w:vAlign w:val="top"/>
          </w:tcPr>
          <w:p>
            <w:pPr>
              <w:spacing w:line="276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王栩晨</w:t>
            </w:r>
          </w:p>
        </w:tc>
        <w:tc>
          <w:tcPr>
            <w:tcW w:w="1410" w:type="dxa"/>
            <w:vAlign w:val="top"/>
          </w:tcPr>
          <w:p>
            <w:pPr>
              <w:spacing w:line="276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美术教室</w:t>
            </w:r>
          </w:p>
        </w:tc>
        <w:tc>
          <w:tcPr>
            <w:tcW w:w="2208" w:type="dxa"/>
            <w:vAlign w:val="top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《茂盛的植物》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1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610" w:type="dxa"/>
            <w:vAlign w:val="top"/>
          </w:tcPr>
          <w:p>
            <w:pPr>
              <w:spacing w:line="276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11月12日上午第二节</w:t>
            </w:r>
          </w:p>
        </w:tc>
        <w:tc>
          <w:tcPr>
            <w:tcW w:w="1500" w:type="dxa"/>
            <w:vAlign w:val="top"/>
          </w:tcPr>
          <w:p>
            <w:pPr>
              <w:spacing w:line="276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刘文敏</w:t>
            </w:r>
          </w:p>
        </w:tc>
        <w:tc>
          <w:tcPr>
            <w:tcW w:w="1410" w:type="dxa"/>
            <w:vAlign w:val="top"/>
          </w:tcPr>
          <w:p>
            <w:pPr>
              <w:spacing w:line="276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</w:rPr>
              <w:t>音乐教室</w:t>
            </w:r>
          </w:p>
        </w:tc>
        <w:tc>
          <w:tcPr>
            <w:tcW w:w="2208" w:type="dxa"/>
            <w:vAlign w:val="top"/>
          </w:tcPr>
          <w:p>
            <w:pPr>
              <w:spacing w:line="276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《理发师》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16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10" w:type="dxa"/>
            <w:vAlign w:val="top"/>
          </w:tcPr>
          <w:p>
            <w:pPr>
              <w:spacing w:line="276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课后</w:t>
            </w:r>
          </w:p>
        </w:tc>
        <w:tc>
          <w:tcPr>
            <w:tcW w:w="5118" w:type="dxa"/>
            <w:gridSpan w:val="3"/>
            <w:vAlign w:val="top"/>
          </w:tcPr>
          <w:p>
            <w:pPr>
              <w:spacing w:line="276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学科教研</w:t>
            </w:r>
          </w:p>
        </w:tc>
      </w:tr>
    </w:tbl>
    <w:p>
      <w:pPr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指导专家：戴春莉、张馨月）</w:t>
      </w:r>
    </w:p>
    <w:p>
      <w:pPr>
        <w:spacing w:line="360" w:lineRule="auto"/>
        <w:rPr>
          <w:rFonts w:hint="eastAsia"/>
          <w:b/>
          <w:bCs w:val="0"/>
          <w:i/>
          <w:iCs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b/>
          <w:bCs w:val="0"/>
          <w:i/>
          <w:iCs/>
          <w:sz w:val="24"/>
          <w:szCs w:val="24"/>
          <w:lang w:eastAsia="zh-CN"/>
        </w:rPr>
      </w:pPr>
      <w:r>
        <w:rPr>
          <w:rFonts w:hint="eastAsia"/>
          <w:b/>
          <w:bCs w:val="0"/>
          <w:i/>
          <w:iCs/>
          <w:sz w:val="24"/>
          <w:szCs w:val="24"/>
          <w:lang w:val="en-US" w:eastAsia="zh-CN"/>
        </w:rPr>
        <w:t>教师</w:t>
      </w:r>
      <w:r>
        <w:rPr>
          <w:rFonts w:hint="eastAsia"/>
          <w:b/>
          <w:bCs w:val="0"/>
          <w:i/>
          <w:iCs/>
          <w:sz w:val="24"/>
          <w:szCs w:val="24"/>
        </w:rPr>
        <w:t>听课要求</w:t>
      </w:r>
      <w:r>
        <w:rPr>
          <w:rFonts w:hint="eastAsia"/>
          <w:b/>
          <w:bCs w:val="0"/>
          <w:i/>
          <w:iCs/>
          <w:sz w:val="24"/>
          <w:szCs w:val="24"/>
          <w:lang w:eastAsia="zh-CN"/>
        </w:rPr>
        <w:t>：</w:t>
      </w:r>
    </w:p>
    <w:p>
      <w:pPr>
        <w:spacing w:line="360" w:lineRule="auto"/>
        <w:rPr>
          <w:rFonts w:hint="eastAsia" w:eastAsiaTheme="minorEastAsia"/>
          <w:b/>
          <w:bCs w:val="0"/>
          <w:i/>
          <w:iCs/>
          <w:sz w:val="24"/>
          <w:szCs w:val="24"/>
          <w:lang w:eastAsia="zh-CN"/>
        </w:rPr>
      </w:pPr>
      <w:r>
        <w:rPr>
          <w:rFonts w:hint="eastAsia"/>
          <w:b/>
          <w:bCs w:val="0"/>
          <w:i/>
          <w:iCs/>
          <w:sz w:val="24"/>
          <w:szCs w:val="24"/>
          <w:lang w:eastAsia="zh-CN"/>
        </w:rPr>
        <w:t>（</w:t>
      </w:r>
      <w:r>
        <w:rPr>
          <w:rFonts w:hint="eastAsia"/>
          <w:b/>
          <w:bCs w:val="0"/>
          <w:i/>
          <w:iCs/>
          <w:sz w:val="24"/>
          <w:szCs w:val="24"/>
          <w:lang w:val="en-US" w:eastAsia="zh-CN"/>
        </w:rPr>
        <w:t>1）</w:t>
      </w:r>
      <w:r>
        <w:rPr>
          <w:rFonts w:hint="eastAsia"/>
          <w:b/>
          <w:bCs w:val="0"/>
          <w:i/>
          <w:iCs/>
          <w:sz w:val="24"/>
          <w:szCs w:val="24"/>
        </w:rPr>
        <w:t>每位</w:t>
      </w:r>
      <w:r>
        <w:rPr>
          <w:rFonts w:hint="eastAsia"/>
          <w:b/>
          <w:bCs w:val="0"/>
          <w:i/>
          <w:iCs/>
          <w:sz w:val="24"/>
          <w:szCs w:val="24"/>
          <w:lang w:val="en-US" w:eastAsia="zh-CN"/>
        </w:rPr>
        <w:t>教师</w:t>
      </w:r>
      <w:r>
        <w:rPr>
          <w:rFonts w:hint="eastAsia"/>
          <w:b/>
          <w:bCs w:val="0"/>
          <w:i/>
          <w:iCs/>
          <w:sz w:val="24"/>
          <w:szCs w:val="24"/>
        </w:rPr>
        <w:t>听课</w:t>
      </w:r>
      <w:r>
        <w:rPr>
          <w:rFonts w:hint="eastAsia"/>
          <w:b/>
          <w:bCs w:val="0"/>
          <w:i/>
          <w:iCs/>
          <w:sz w:val="24"/>
          <w:szCs w:val="24"/>
          <w:lang w:val="en-US" w:eastAsia="zh-CN"/>
        </w:rPr>
        <w:t>不少于</w:t>
      </w:r>
      <w:r>
        <w:rPr>
          <w:b/>
          <w:bCs w:val="0"/>
          <w:i/>
          <w:iCs/>
          <w:sz w:val="24"/>
          <w:szCs w:val="24"/>
        </w:rPr>
        <w:t>4</w:t>
      </w:r>
      <w:r>
        <w:rPr>
          <w:rFonts w:hint="eastAsia"/>
          <w:b/>
          <w:bCs w:val="0"/>
          <w:i/>
          <w:iCs/>
          <w:sz w:val="24"/>
          <w:szCs w:val="24"/>
        </w:rPr>
        <w:t>节</w:t>
      </w:r>
      <w:r>
        <w:rPr>
          <w:rFonts w:hint="eastAsia"/>
          <w:b/>
          <w:bCs w:val="0"/>
          <w:i/>
          <w:iCs/>
          <w:sz w:val="24"/>
          <w:szCs w:val="24"/>
          <w:lang w:eastAsia="zh-CN"/>
        </w:rPr>
        <w:t>，</w:t>
      </w:r>
      <w:r>
        <w:rPr>
          <w:rFonts w:hint="eastAsia"/>
          <w:b/>
          <w:bCs w:val="0"/>
          <w:i/>
          <w:iCs/>
          <w:sz w:val="24"/>
          <w:szCs w:val="24"/>
          <w:lang w:val="en-US" w:eastAsia="zh-CN"/>
        </w:rPr>
        <w:t>并</w:t>
      </w:r>
      <w:r>
        <w:rPr>
          <w:rFonts w:hint="eastAsia"/>
          <w:b/>
          <w:bCs w:val="0"/>
          <w:i/>
          <w:iCs/>
          <w:sz w:val="24"/>
          <w:szCs w:val="24"/>
        </w:rPr>
        <w:t>全程参与一个备课组的教学研讨活动，认真撰写《课堂教学评价表》并及时上交教导处</w:t>
      </w:r>
      <w:r>
        <w:rPr>
          <w:rFonts w:hint="eastAsia"/>
          <w:b/>
          <w:bCs w:val="0"/>
          <w:i/>
          <w:iCs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eastAsiaTheme="minorEastAsia"/>
          <w:b/>
          <w:bCs w:val="0"/>
          <w:i/>
          <w:iCs/>
          <w:sz w:val="24"/>
          <w:szCs w:val="24"/>
          <w:lang w:eastAsia="zh-CN"/>
        </w:rPr>
      </w:pPr>
      <w:r>
        <w:rPr>
          <w:rFonts w:hint="eastAsia"/>
          <w:b/>
          <w:bCs w:val="0"/>
          <w:i/>
          <w:iCs/>
          <w:sz w:val="24"/>
          <w:szCs w:val="24"/>
        </w:rPr>
        <w:t>（2）选择其它学科组中的1-2节课参与听课观摩，认真撰写《课堂教学评价表》并及时上交教导处</w:t>
      </w:r>
      <w:r>
        <w:rPr>
          <w:rFonts w:hint="eastAsia"/>
          <w:b/>
          <w:bCs w:val="0"/>
          <w:i/>
          <w:iCs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bCs w:val="0"/>
          <w:i/>
          <w:iCs/>
          <w:sz w:val="24"/>
          <w:szCs w:val="24"/>
        </w:rPr>
        <w:t>（3）教导处及时汇总教师参与听课情况，纳入</w:t>
      </w:r>
      <w:r>
        <w:rPr>
          <w:b/>
          <w:bCs w:val="0"/>
          <w:i/>
          <w:iCs/>
          <w:sz w:val="24"/>
          <w:szCs w:val="24"/>
        </w:rPr>
        <w:t>学期考核</w:t>
      </w:r>
      <w:r>
        <w:rPr>
          <w:rFonts w:hint="eastAsia"/>
          <w:b/>
          <w:bCs w:val="0"/>
          <w:i/>
          <w:iCs/>
          <w:sz w:val="24"/>
          <w:szCs w:val="24"/>
        </w:rPr>
        <w:t>。</w:t>
      </w:r>
    </w:p>
    <w:p>
      <w:pPr>
        <w:spacing w:line="360" w:lineRule="auto"/>
        <w:jc w:val="center"/>
        <w:rPr>
          <w:rFonts w:hint="eastAsia"/>
          <w:b/>
          <w:sz w:val="24"/>
          <w:szCs w:val="24"/>
        </w:rPr>
      </w:pPr>
    </w:p>
    <w:p>
      <w:pPr>
        <w:spacing w:line="360" w:lineRule="auto"/>
        <w:jc w:val="center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  <w:lang w:val="en-US" w:eastAsia="zh-CN"/>
        </w:rPr>
        <w:t>四</w:t>
      </w:r>
      <w:r>
        <w:rPr>
          <w:rFonts w:hint="eastAsia"/>
          <w:b/>
          <w:sz w:val="24"/>
          <w:szCs w:val="24"/>
        </w:rPr>
        <w:t>板块</w:t>
      </w:r>
      <w:r>
        <w:rPr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总结提升</w:t>
      </w:r>
    </w:p>
    <w:p>
      <w:pPr>
        <w:spacing w:line="360" w:lineRule="auto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负责人：学科教导</w:t>
      </w:r>
    </w:p>
    <w:p>
      <w:pPr>
        <w:spacing w:line="360" w:lineRule="auto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主题：</w:t>
      </w:r>
      <w:r>
        <w:rPr>
          <w:rFonts w:hint="eastAsia"/>
          <w:b w:val="0"/>
          <w:bCs/>
          <w:sz w:val="24"/>
          <w:szCs w:val="24"/>
        </w:rPr>
        <w:t xml:space="preserve">夯实课堂 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/>
          <w:sz w:val="24"/>
          <w:szCs w:val="24"/>
        </w:rPr>
        <w:t>赋能成长</w:t>
      </w:r>
    </w:p>
    <w:p>
      <w:pPr>
        <w:spacing w:line="360" w:lineRule="auto"/>
        <w:jc w:val="both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时间：2021年1月（初定）</w:t>
      </w:r>
    </w:p>
    <w:p>
      <w:pPr>
        <w:spacing w:line="360" w:lineRule="auto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具体安排：</w:t>
      </w:r>
    </w:p>
    <w:p>
      <w:pPr>
        <w:numPr>
          <w:ilvl w:val="0"/>
          <w:numId w:val="2"/>
        </w:numPr>
        <w:spacing w:line="360" w:lineRule="auto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新秀论坛</w:t>
      </w:r>
    </w:p>
    <w:p>
      <w:pPr>
        <w:numPr>
          <w:ilvl w:val="0"/>
          <w:numId w:val="2"/>
        </w:numPr>
        <w:spacing w:line="360" w:lineRule="auto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分学科教学总结</w:t>
      </w:r>
    </w:p>
    <w:p>
      <w:pPr>
        <w:numPr>
          <w:ilvl w:val="0"/>
          <w:numId w:val="2"/>
        </w:numPr>
        <w:spacing w:line="360" w:lineRule="auto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领导讲话</w:t>
      </w:r>
    </w:p>
    <w:p>
      <w:pPr>
        <w:spacing w:line="360" w:lineRule="auto"/>
        <w:rPr>
          <w:rFonts w:hint="eastAsia"/>
          <w:b/>
          <w:sz w:val="24"/>
          <w:szCs w:val="24"/>
        </w:rPr>
      </w:pPr>
    </w:p>
    <w:p>
      <w:pPr>
        <w:spacing w:line="360" w:lineRule="auto"/>
        <w:jc w:val="right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教导处</w:t>
      </w:r>
    </w:p>
    <w:p>
      <w:pPr>
        <w:spacing w:line="360" w:lineRule="auto"/>
        <w:jc w:val="right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2020.10</w:t>
      </w:r>
    </w:p>
    <w:p>
      <w:pPr>
        <w:spacing w:line="360" w:lineRule="auto"/>
        <w:rPr>
          <w:rFonts w:hint="eastAsia"/>
          <w:b/>
          <w:sz w:val="24"/>
          <w:szCs w:val="24"/>
        </w:rPr>
      </w:pPr>
    </w:p>
    <w:p>
      <w:pPr>
        <w:spacing w:line="360" w:lineRule="auto"/>
        <w:rPr>
          <w:rFonts w:hint="eastAsia"/>
          <w:b/>
          <w:sz w:val="24"/>
          <w:szCs w:val="24"/>
        </w:rPr>
      </w:pP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AA0286"/>
    <w:multiLevelType w:val="singleLevel"/>
    <w:tmpl w:val="CFAA028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9A20863"/>
    <w:multiLevelType w:val="singleLevel"/>
    <w:tmpl w:val="29A2086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F4"/>
    <w:rsid w:val="000018E0"/>
    <w:rsid w:val="00006C8C"/>
    <w:rsid w:val="00020D04"/>
    <w:rsid w:val="0006121D"/>
    <w:rsid w:val="0007385A"/>
    <w:rsid w:val="000D1E90"/>
    <w:rsid w:val="000F4829"/>
    <w:rsid w:val="001812FA"/>
    <w:rsid w:val="001831F4"/>
    <w:rsid w:val="00193461"/>
    <w:rsid w:val="001B524E"/>
    <w:rsid w:val="001C0DF4"/>
    <w:rsid w:val="001D5E5A"/>
    <w:rsid w:val="001D6CA8"/>
    <w:rsid w:val="002273C4"/>
    <w:rsid w:val="002304E9"/>
    <w:rsid w:val="00241701"/>
    <w:rsid w:val="00262DA7"/>
    <w:rsid w:val="00275C43"/>
    <w:rsid w:val="002B6DAF"/>
    <w:rsid w:val="002D6826"/>
    <w:rsid w:val="002E5A15"/>
    <w:rsid w:val="00316B2E"/>
    <w:rsid w:val="003358CF"/>
    <w:rsid w:val="00341956"/>
    <w:rsid w:val="00381BC7"/>
    <w:rsid w:val="003A7895"/>
    <w:rsid w:val="003F281F"/>
    <w:rsid w:val="004077C6"/>
    <w:rsid w:val="00411348"/>
    <w:rsid w:val="00411636"/>
    <w:rsid w:val="00435468"/>
    <w:rsid w:val="00467A29"/>
    <w:rsid w:val="00472761"/>
    <w:rsid w:val="00483DA1"/>
    <w:rsid w:val="00556B61"/>
    <w:rsid w:val="00560B60"/>
    <w:rsid w:val="005B0745"/>
    <w:rsid w:val="00616755"/>
    <w:rsid w:val="00617EBC"/>
    <w:rsid w:val="00685261"/>
    <w:rsid w:val="006F39AE"/>
    <w:rsid w:val="006F66EF"/>
    <w:rsid w:val="00711DE1"/>
    <w:rsid w:val="00756371"/>
    <w:rsid w:val="007B0C37"/>
    <w:rsid w:val="007E71E9"/>
    <w:rsid w:val="00827C7C"/>
    <w:rsid w:val="008422EA"/>
    <w:rsid w:val="00887E78"/>
    <w:rsid w:val="008C481B"/>
    <w:rsid w:val="008C7B1F"/>
    <w:rsid w:val="008E1393"/>
    <w:rsid w:val="008F1309"/>
    <w:rsid w:val="009233CA"/>
    <w:rsid w:val="00944ED5"/>
    <w:rsid w:val="00945A20"/>
    <w:rsid w:val="00950D27"/>
    <w:rsid w:val="009C6255"/>
    <w:rsid w:val="009C63DE"/>
    <w:rsid w:val="00A04E56"/>
    <w:rsid w:val="00A244F3"/>
    <w:rsid w:val="00A26D1F"/>
    <w:rsid w:val="00A53E74"/>
    <w:rsid w:val="00AC5940"/>
    <w:rsid w:val="00AF6DFF"/>
    <w:rsid w:val="00B1779D"/>
    <w:rsid w:val="00B24D3D"/>
    <w:rsid w:val="00B5593A"/>
    <w:rsid w:val="00BB1B67"/>
    <w:rsid w:val="00BB7CF8"/>
    <w:rsid w:val="00BD4822"/>
    <w:rsid w:val="00BE7796"/>
    <w:rsid w:val="00C42284"/>
    <w:rsid w:val="00C53147"/>
    <w:rsid w:val="00C670ED"/>
    <w:rsid w:val="00C67CC0"/>
    <w:rsid w:val="00CC27EB"/>
    <w:rsid w:val="00D446EA"/>
    <w:rsid w:val="00D577E1"/>
    <w:rsid w:val="00D63150"/>
    <w:rsid w:val="00D72E38"/>
    <w:rsid w:val="00DA14D4"/>
    <w:rsid w:val="00DB5761"/>
    <w:rsid w:val="00DD11BD"/>
    <w:rsid w:val="00DD3BEE"/>
    <w:rsid w:val="00DE4B15"/>
    <w:rsid w:val="00E63846"/>
    <w:rsid w:val="00EC68B0"/>
    <w:rsid w:val="00F02869"/>
    <w:rsid w:val="00F557BC"/>
    <w:rsid w:val="00F55D52"/>
    <w:rsid w:val="00F745AD"/>
    <w:rsid w:val="00FA01B2"/>
    <w:rsid w:val="00FC1174"/>
    <w:rsid w:val="00FF452D"/>
    <w:rsid w:val="00FF68B5"/>
    <w:rsid w:val="02F65E1A"/>
    <w:rsid w:val="107E34D7"/>
    <w:rsid w:val="114F3AD7"/>
    <w:rsid w:val="12A7323D"/>
    <w:rsid w:val="16EA71C9"/>
    <w:rsid w:val="1B782A8A"/>
    <w:rsid w:val="2743297C"/>
    <w:rsid w:val="27AE5628"/>
    <w:rsid w:val="2AD708F6"/>
    <w:rsid w:val="2B3D73B5"/>
    <w:rsid w:val="2E3D488E"/>
    <w:rsid w:val="362D6107"/>
    <w:rsid w:val="3BBF8213"/>
    <w:rsid w:val="3DBFC365"/>
    <w:rsid w:val="3F86786F"/>
    <w:rsid w:val="3FFE419A"/>
    <w:rsid w:val="406D3798"/>
    <w:rsid w:val="4B542C93"/>
    <w:rsid w:val="4E537AF3"/>
    <w:rsid w:val="5FBF61E4"/>
    <w:rsid w:val="66814E6E"/>
    <w:rsid w:val="6BF9D737"/>
    <w:rsid w:val="6D1E822D"/>
    <w:rsid w:val="6E7F33BC"/>
    <w:rsid w:val="6F734A2E"/>
    <w:rsid w:val="73D783E3"/>
    <w:rsid w:val="778D1CFF"/>
    <w:rsid w:val="78BC7403"/>
    <w:rsid w:val="7FEC855F"/>
    <w:rsid w:val="ADFF6421"/>
    <w:rsid w:val="B77E2ABB"/>
    <w:rsid w:val="DCFB0EFE"/>
    <w:rsid w:val="DFDF6431"/>
    <w:rsid w:val="E3EFB600"/>
    <w:rsid w:val="FF4FD9FD"/>
    <w:rsid w:val="FFF55CE5"/>
    <w:rsid w:val="FFF9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364</Words>
  <Characters>2080</Characters>
  <Lines>17</Lines>
  <Paragraphs>4</Paragraphs>
  <TotalTime>2</TotalTime>
  <ScaleCrop>false</ScaleCrop>
  <LinksUpToDate>false</LinksUpToDate>
  <CharactersWithSpaces>2440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2018-08-27T16:25:00Z</dcterms:created>
  <dc:creator>lenovo</dc:creator>
  <cp:lastModifiedBy>MY</cp:lastModifiedBy>
  <cp:lastPrinted>2016-02-23T13:24:00Z</cp:lastPrinted>
  <dcterms:modified xsi:type="dcterms:W3CDTF">2020-11-19T00:17:21Z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